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3B" w:rsidRDefault="00D02D3B" w:rsidP="00D02D3B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</w:p>
    <w:p w:rsidR="00D02D3B" w:rsidRDefault="00D02D3B" w:rsidP="00D02D3B">
      <w:pPr>
        <w:spacing w:after="0" w:line="240" w:lineRule="auto"/>
        <w:ind w:left="-57"/>
        <w:textAlignment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Бүкіләлемдік Халықаралық ұйымдар</w:t>
      </w:r>
    </w:p>
    <w:p w:rsidR="00D02D3B" w:rsidRDefault="00D02D3B" w:rsidP="00D02D3B">
      <w:pPr>
        <w:spacing w:after="0" w:line="240" w:lineRule="auto"/>
        <w:ind w:left="357"/>
        <w:textAlignment w:val="center"/>
        <w:rPr>
          <w:rFonts w:ascii="Times New Roman" w:hAnsi="Times New Roman" w:cs="Times New Roman"/>
          <w:b/>
          <w:bCs/>
          <w:lang w:val="kk-KZ"/>
        </w:rPr>
      </w:pPr>
    </w:p>
    <w:p w:rsidR="00D02D3B" w:rsidRPr="002B3F1C" w:rsidRDefault="00D02D3B" w:rsidP="00D02D3B">
      <w:pPr>
        <w:numPr>
          <w:ilvl w:val="0"/>
          <w:numId w:val="6"/>
        </w:numPr>
        <w:tabs>
          <w:tab w:val="num" w:pos="330"/>
        </w:tabs>
        <w:spacing w:after="0" w:line="240" w:lineRule="auto"/>
        <w:textAlignment w:val="center"/>
        <w:rPr>
          <w:rFonts w:ascii="Times New Roman" w:hAnsi="Times New Roman" w:cs="Times New Roman"/>
          <w:lang w:val="kk-KZ"/>
        </w:rPr>
      </w:pPr>
      <w:r w:rsidRPr="002B3F1C">
        <w:rPr>
          <w:rFonts w:ascii="Times New Roman" w:hAnsi="Times New Roman" w:cs="Times New Roman"/>
          <w:lang w:val="kk-KZ"/>
        </w:rPr>
        <w:t>Біріккен Ұлттар Ұйымы (</w:t>
      </w:r>
      <w:r w:rsidRPr="0054700E">
        <w:rPr>
          <w:rFonts w:ascii="Times New Roman" w:hAnsi="Times New Roman" w:cs="Times New Roman"/>
          <w:b/>
          <w:bCs/>
          <w:lang w:val="kk-KZ"/>
        </w:rPr>
        <w:t>Нью-Йорк</w:t>
      </w:r>
      <w:r w:rsidRPr="002B3F1C">
        <w:rPr>
          <w:rFonts w:ascii="Times New Roman" w:hAnsi="Times New Roman" w:cs="Times New Roman"/>
          <w:lang w:val="kk-KZ"/>
        </w:rPr>
        <w:t>)</w:t>
      </w:r>
      <w:r>
        <w:rPr>
          <w:rFonts w:ascii="Times New Roman" w:hAnsi="Times New Roman" w:cs="Times New Roman"/>
          <w:lang w:val="kk-KZ"/>
        </w:rPr>
        <w:t>- БҰҰ</w:t>
      </w:r>
    </w:p>
    <w:p w:rsidR="00D02D3B" w:rsidRPr="002B3F1C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B3F1C">
        <w:rPr>
          <w:rFonts w:ascii="Times New Roman" w:hAnsi="Times New Roman" w:cs="Times New Roman"/>
          <w:lang w:val="kk-KZ"/>
        </w:rPr>
        <w:t>Халықаралық қайта құру және даму банкі (</w:t>
      </w:r>
      <w:r w:rsidRPr="0054700E">
        <w:rPr>
          <w:rFonts w:ascii="Times New Roman" w:hAnsi="Times New Roman" w:cs="Times New Roman"/>
          <w:b/>
          <w:bCs/>
          <w:lang w:val="kk-KZ"/>
        </w:rPr>
        <w:t>Вашингтон</w:t>
      </w:r>
      <w:r w:rsidRPr="002B3F1C">
        <w:rPr>
          <w:rFonts w:ascii="Times New Roman" w:hAnsi="Times New Roman" w:cs="Times New Roman"/>
          <w:lang w:val="kk-KZ"/>
        </w:rPr>
        <w:t>)</w:t>
      </w:r>
      <w:r>
        <w:rPr>
          <w:rFonts w:ascii="Times New Roman" w:hAnsi="Times New Roman" w:cs="Times New Roman"/>
          <w:lang w:val="kk-KZ"/>
        </w:rPr>
        <w:t>- ХҚДБ</w:t>
      </w:r>
    </w:p>
    <w:p w:rsidR="00D02D3B" w:rsidRPr="002B3F1C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B3F1C">
        <w:rPr>
          <w:rFonts w:ascii="Times New Roman" w:hAnsi="Times New Roman" w:cs="Times New Roman"/>
          <w:lang w:val="kk-KZ"/>
        </w:rPr>
        <w:t>Халықаралық валюта қоры (</w:t>
      </w:r>
      <w:r w:rsidRPr="0054700E">
        <w:rPr>
          <w:rFonts w:ascii="Times New Roman" w:hAnsi="Times New Roman" w:cs="Times New Roman"/>
          <w:b/>
          <w:bCs/>
          <w:lang w:val="kk-KZ"/>
        </w:rPr>
        <w:t>Вашингтон</w:t>
      </w:r>
      <w:r w:rsidRPr="002B3F1C">
        <w:rPr>
          <w:rFonts w:ascii="Times New Roman" w:hAnsi="Times New Roman" w:cs="Times New Roman"/>
          <w:lang w:val="kk-KZ"/>
        </w:rPr>
        <w:t>)</w:t>
      </w:r>
      <w:r>
        <w:rPr>
          <w:rFonts w:ascii="Times New Roman" w:hAnsi="Times New Roman" w:cs="Times New Roman"/>
          <w:lang w:val="kk-KZ"/>
        </w:rPr>
        <w:t>-ХВҚ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БҰҰ – ның Білім, ғылым және мәдениет мәселелері ұйымы (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Париж)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- ЮНЕСКО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Атом энергиясы бойынша халықаралық агенттік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(Вена)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- МАГАТЭ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БҰҰ-ның өнеркәсіптік дамыту ұйымы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(ВЕНА)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ЮНИДО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Экономикалық ынтымақтастық және даму ұйымы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(Париж)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- ЭЫДҰ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Бүкіләлемдік сауда ұйымы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(Женева)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–БСҰ (ВТО)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Бүкіләлемдік деңсаулық ұйымы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(Женева)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– БДҰ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Бүкіләлемдік туристер ұйымы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(Мадрид)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БТҰ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БҰҰ- ның қоршаған ортаны қорғау бағдарламасы ұйымы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(Найроби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)- ЮНЕП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Париж клубі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(Париж)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ПК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Лондон клубі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(Лондон)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- ЛК</w:t>
      </w:r>
    </w:p>
    <w:p w:rsidR="00D02D3B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Қызыл Крест және  Қызыл Жартылай халықарарлық қозғалысы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(ЖЕНЕВА)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- ҚКҚЖХҚ</w:t>
      </w:r>
    </w:p>
    <w:p w:rsidR="00D02D3B" w:rsidRPr="002B3F1C" w:rsidRDefault="00D02D3B" w:rsidP="00D02D3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Интерпол </w:t>
      </w:r>
      <w:r w:rsidRPr="0054700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(Париж)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- ИКПО</w:t>
      </w:r>
    </w:p>
    <w:p w:rsidR="00D02D3B" w:rsidRDefault="00D02D3B" w:rsidP="00D02D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85420D">
        <w:rPr>
          <w:rFonts w:ascii="Times New Roman" w:hAnsi="Times New Roman" w:cs="Times New Roman"/>
          <w:b/>
          <w:bCs/>
          <w:lang w:val="kk-KZ"/>
        </w:rPr>
        <w:t>Аймақтық  Халықаралық ұйымдар</w:t>
      </w:r>
    </w:p>
    <w:p w:rsidR="00D02D3B" w:rsidRDefault="00D02D3B" w:rsidP="00D02D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Pr="0085420D">
        <w:rPr>
          <w:rFonts w:ascii="Times New Roman" w:hAnsi="Times New Roman" w:cs="Times New Roman"/>
          <w:lang w:val="kk-KZ"/>
        </w:rPr>
        <w:t>Еуропалық одақ (Брюссель) –ЕО</w:t>
      </w:r>
    </w:p>
    <w:p w:rsidR="00D02D3B" w:rsidRPr="002C2758" w:rsidRDefault="00D02D3B" w:rsidP="00D02D3B">
      <w:pPr>
        <w:tabs>
          <w:tab w:val="left" w:leader="dot" w:pos="880"/>
        </w:tabs>
        <w:spacing w:after="0" w:line="240" w:lineRule="auto"/>
        <w:ind w:left="36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</w:t>
      </w:r>
      <w:r w:rsidRPr="002C2758">
        <w:rPr>
          <w:rFonts w:ascii="Times New Roman" w:hAnsi="Times New Roman" w:cs="Times New Roman"/>
          <w:b/>
          <w:bCs/>
          <w:lang w:val="kk-KZ"/>
        </w:rPr>
        <w:t>Солтүстікатлантикалық шарт ұйымы (Брюссель) – НАТО</w:t>
      </w: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Батысеуропалық одақ (Брюссель) – БЕО</w:t>
      </w: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Еуропадағы қауіпсіздік және  ынтымақтастық ұйымы (Вена) – ЕҚЫҰ (ОБСЕ)</w:t>
      </w: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Еуропа кеңесі (Страсбург) – ЕК</w:t>
      </w: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Еуропалық ерікті сауда асоциациясы (Женева) – ЕЕСА</w:t>
      </w: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Атом энергетикасы бойынша еуропалық қауымдастық (Брюссель)- Еуратом</w:t>
      </w:r>
    </w:p>
    <w:p w:rsidR="00D02D3B" w:rsidRPr="002C2758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8. </w:t>
      </w:r>
      <w:r w:rsidRPr="002C2758">
        <w:rPr>
          <w:rFonts w:ascii="Times New Roman" w:hAnsi="Times New Roman" w:cs="Times New Roman"/>
          <w:b/>
          <w:bCs/>
          <w:lang w:val="kk-KZ"/>
        </w:rPr>
        <w:t>Тәуелсіз мемлекеттер Достастығы (Минск) – ТМД (СНГ)</w:t>
      </w:r>
    </w:p>
    <w:p w:rsidR="00D02D3B" w:rsidRPr="002C2758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2C2758">
        <w:rPr>
          <w:rFonts w:ascii="Times New Roman" w:hAnsi="Times New Roman" w:cs="Times New Roman"/>
          <w:b/>
          <w:bCs/>
          <w:lang w:val="kk-KZ"/>
        </w:rPr>
        <w:t>Шанхай ынтымақтастық ұйымы (Шанхай ) – ШЫҰ</w:t>
      </w:r>
    </w:p>
    <w:p w:rsidR="00D02D3B" w:rsidRDefault="00D02D3B" w:rsidP="00D02D3B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10.Еуразиялық  экономикалық ынтымақтастық (Мәскеу) – ЕурАэЗЫ</w:t>
      </w:r>
    </w:p>
    <w:p w:rsidR="00D02D3B" w:rsidRDefault="00D02D3B" w:rsidP="00D02D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02D3B" w:rsidRDefault="00D02D3B" w:rsidP="00D02D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kk-KZ"/>
        </w:rPr>
      </w:pPr>
      <w:r w:rsidRPr="00434325">
        <w:rPr>
          <w:rFonts w:ascii="Times New Roman" w:hAnsi="Times New Roman" w:cs="Times New Roman"/>
          <w:b/>
          <w:bCs/>
          <w:lang w:val="kk-KZ"/>
        </w:rPr>
        <w:t>Азия, Африка,Аустралия және мұхиттық аралдар</w:t>
      </w:r>
    </w:p>
    <w:p w:rsidR="00D02D3B" w:rsidRPr="00434325" w:rsidRDefault="00D02D3B" w:rsidP="00D02D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02D3B" w:rsidRPr="002C2758" w:rsidRDefault="00D02D3B" w:rsidP="00D02D3B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b/>
          <w:bCs/>
          <w:lang w:val="kk-KZ"/>
        </w:rPr>
      </w:pPr>
      <w:r w:rsidRPr="002C2758">
        <w:rPr>
          <w:rFonts w:ascii="Times New Roman" w:hAnsi="Times New Roman" w:cs="Times New Roman"/>
          <w:b/>
          <w:bCs/>
          <w:lang w:val="kk-KZ"/>
        </w:rPr>
        <w:t>Оңтүстік-Шығыс Азия мемлекеттерінің ассоциациясы (Джакарта)- АСЕАН</w:t>
      </w:r>
    </w:p>
    <w:p w:rsidR="00D02D3B" w:rsidRPr="002C2758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lang w:val="kk-KZ"/>
        </w:rPr>
      </w:pPr>
      <w:r w:rsidRPr="002C2758">
        <w:rPr>
          <w:rFonts w:ascii="Times New Roman" w:hAnsi="Times New Roman" w:cs="Times New Roman"/>
          <w:b/>
          <w:bCs/>
          <w:lang w:val="kk-KZ"/>
        </w:rPr>
        <w:t>Мұнай экспорттаушы елдер ұйымы (Вена) -  ОПЕК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Азия даму банкі (Манила) – АзДБ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Араб мемлекеттерінің лигасы (Каир) – АрМА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Ислам конференциясы ұйымы (Джидда) – ИКҰ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Африкалық одақ (Аддис- Абеба) – АО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Африка даму банкі (Абиджан) – АфДБ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Экономикалық ынтымақтастық ұйымы  ( Тегеран) – ЭЫҰ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Жалпы Афро- Маврийлік ұйым (Банги) – ЖАфМҰ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Азиядағы өзара іс- қимыл және сенім  шаралары кеңесі (Алматы) – АӨІСШК</w:t>
      </w:r>
    </w:p>
    <w:p w:rsidR="00D02D3B" w:rsidRDefault="00D02D3B" w:rsidP="00D02D3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Азия-Тынық мұхиттық форумы – (Сингапур) – АТЗЫ</w:t>
      </w:r>
    </w:p>
    <w:p w:rsidR="00D02D3B" w:rsidRDefault="00D02D3B" w:rsidP="00D02D3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Ислам даму банкі (Джидда) - ИДБ </w:t>
      </w:r>
    </w:p>
    <w:p w:rsidR="00D02D3B" w:rsidRDefault="00D02D3B" w:rsidP="00D02D3B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lang w:val="kk-KZ"/>
        </w:rPr>
      </w:pPr>
      <w:r w:rsidRPr="00E13677">
        <w:rPr>
          <w:rFonts w:ascii="Times New Roman" w:hAnsi="Times New Roman" w:cs="Times New Roman"/>
          <w:b/>
          <w:bCs/>
          <w:lang w:val="kk-KZ"/>
        </w:rPr>
        <w:t>Америка</w:t>
      </w:r>
    </w:p>
    <w:p w:rsidR="00D02D3B" w:rsidRPr="00E13677" w:rsidRDefault="00D02D3B" w:rsidP="00D02D3B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 w:rsidRPr="00E13677">
        <w:rPr>
          <w:rFonts w:ascii="Times New Roman" w:hAnsi="Times New Roman" w:cs="Times New Roman"/>
          <w:lang w:val="kk-KZ"/>
        </w:rPr>
        <w:t>Америка мемлекеттерінің ұйымы (Вашингтон) – АМҰ</w:t>
      </w:r>
    </w:p>
    <w:p w:rsidR="00D02D3B" w:rsidRDefault="00D02D3B" w:rsidP="00D02D3B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Интеграцияның латынамерикалық ассоциациясы ( Монтевидео) – ИЛЛА</w:t>
      </w:r>
    </w:p>
    <w:p w:rsidR="00D02D3B" w:rsidRDefault="00D02D3B" w:rsidP="00D02D3B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Латынамарикалық экономикалық жүйе (Каракас) – ЛАЭЖ</w:t>
      </w:r>
    </w:p>
    <w:p w:rsidR="00D02D3B" w:rsidRDefault="00D02D3B" w:rsidP="00D02D3B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Орталықамерикалық мемлекеттер ұйымы (Сан-Сальвадор) – ОАМҰ</w:t>
      </w:r>
    </w:p>
    <w:p w:rsidR="00D02D3B" w:rsidRPr="006916DF" w:rsidRDefault="00D02D3B" w:rsidP="00D02D3B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6916DF">
        <w:rPr>
          <w:rFonts w:ascii="Times New Roman" w:hAnsi="Times New Roman" w:cs="Times New Roman"/>
          <w:b/>
          <w:bCs/>
          <w:lang w:val="kk-KZ"/>
        </w:rPr>
        <w:t>Солтүстікамерикалық алаптағы ерікті сауда туралы келісім (Вашингтон) - НАФТА</w:t>
      </w:r>
    </w:p>
    <w:p w:rsidR="00D02D3B" w:rsidRDefault="00D02D3B" w:rsidP="00D02D3B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02D3B" w:rsidRPr="0085420D" w:rsidRDefault="00D02D3B" w:rsidP="00D02D3B">
      <w:pPr>
        <w:spacing w:line="240" w:lineRule="auto"/>
        <w:rPr>
          <w:rFonts w:ascii="Times New Roman" w:hAnsi="Times New Roman" w:cs="Times New Roman"/>
          <w:lang w:val="kk-KZ"/>
        </w:rPr>
      </w:pPr>
    </w:p>
    <w:p w:rsidR="00AD27C0" w:rsidRPr="00B72C72" w:rsidRDefault="00AD27C0" w:rsidP="00B72C72">
      <w:pPr>
        <w:spacing w:after="0" w:line="240" w:lineRule="auto"/>
        <w:rPr>
          <w:sz w:val="24"/>
          <w:szCs w:val="24"/>
          <w:lang w:val="kk-KZ"/>
        </w:rPr>
      </w:pPr>
    </w:p>
    <w:sectPr w:rsidR="00AD27C0" w:rsidRPr="00B72C72" w:rsidSect="009F6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20" w:bottom="720" w:left="720" w:header="708" w:footer="708" w:gutter="0"/>
      <w:pgBorders w:offsetFrom="page">
        <w:top w:val="handmade2" w:sz="16" w:space="24" w:color="auto"/>
        <w:left w:val="handmade2" w:sz="16" w:space="24" w:color="auto"/>
        <w:bottom w:val="handmade2" w:sz="16" w:space="24" w:color="auto"/>
        <w:right w:val="handmade2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3EE" w:rsidRDefault="00B073EE" w:rsidP="007066D1">
      <w:pPr>
        <w:spacing w:after="0" w:line="240" w:lineRule="auto"/>
      </w:pPr>
      <w:r>
        <w:separator/>
      </w:r>
    </w:p>
  </w:endnote>
  <w:endnote w:type="continuationSeparator" w:id="0">
    <w:p w:rsidR="00B073EE" w:rsidRDefault="00B073EE" w:rsidP="0070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Pr="004B3C35" w:rsidRDefault="00064621">
    <w:pPr>
      <w:pStyle w:val="aa"/>
      <w:jc w:val="right"/>
      <w:rPr>
        <w:lang w:val="kk-KZ"/>
      </w:rPr>
    </w:pPr>
  </w:p>
  <w:p w:rsidR="00064621" w:rsidRDefault="0006462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3EE" w:rsidRDefault="00B073EE" w:rsidP="007066D1">
      <w:pPr>
        <w:spacing w:after="0" w:line="240" w:lineRule="auto"/>
      </w:pPr>
      <w:r>
        <w:separator/>
      </w:r>
    </w:p>
  </w:footnote>
  <w:footnote w:type="continuationSeparator" w:id="0">
    <w:p w:rsidR="00B073EE" w:rsidRDefault="00B073EE" w:rsidP="0070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D"/>
      </v:shape>
    </w:pict>
  </w:numPicBullet>
  <w:abstractNum w:abstractNumId="0" w15:restartNumberingAfterBreak="0">
    <w:nsid w:val="08393249"/>
    <w:multiLevelType w:val="hybridMultilevel"/>
    <w:tmpl w:val="9DBA5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E7"/>
    <w:multiLevelType w:val="hybridMultilevel"/>
    <w:tmpl w:val="4F7A4F8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A31717"/>
    <w:multiLevelType w:val="hybridMultilevel"/>
    <w:tmpl w:val="F3D8401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7D03007"/>
    <w:multiLevelType w:val="hybridMultilevel"/>
    <w:tmpl w:val="328ECB40"/>
    <w:lvl w:ilvl="0" w:tplc="F6C0D8D0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2A6939A5"/>
    <w:multiLevelType w:val="hybridMultilevel"/>
    <w:tmpl w:val="2CC4D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97927"/>
    <w:multiLevelType w:val="hybridMultilevel"/>
    <w:tmpl w:val="76B4526A"/>
    <w:lvl w:ilvl="0" w:tplc="FF8C47E2">
      <w:start w:val="1"/>
      <w:numFmt w:val="bullet"/>
      <w:lvlText w:val=""/>
      <w:lvlJc w:val="left"/>
      <w:pPr>
        <w:ind w:left="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6211A90"/>
    <w:multiLevelType w:val="hybridMultilevel"/>
    <w:tmpl w:val="46FCB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06583"/>
    <w:multiLevelType w:val="hybridMultilevel"/>
    <w:tmpl w:val="1DA6E3F4"/>
    <w:lvl w:ilvl="0" w:tplc="E492611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4D"/>
    <w:rsid w:val="00010C03"/>
    <w:rsid w:val="00033555"/>
    <w:rsid w:val="00042CD8"/>
    <w:rsid w:val="00052C1D"/>
    <w:rsid w:val="00063876"/>
    <w:rsid w:val="00064621"/>
    <w:rsid w:val="0008529C"/>
    <w:rsid w:val="000A10E7"/>
    <w:rsid w:val="000C71E7"/>
    <w:rsid w:val="000D70F2"/>
    <w:rsid w:val="000E1B5C"/>
    <w:rsid w:val="000F07E0"/>
    <w:rsid w:val="000F6185"/>
    <w:rsid w:val="000F7FCE"/>
    <w:rsid w:val="001314DA"/>
    <w:rsid w:val="00164046"/>
    <w:rsid w:val="0017393C"/>
    <w:rsid w:val="001A39DC"/>
    <w:rsid w:val="001A5C27"/>
    <w:rsid w:val="001B1363"/>
    <w:rsid w:val="001C1D58"/>
    <w:rsid w:val="001C605F"/>
    <w:rsid w:val="001D22BE"/>
    <w:rsid w:val="001D57E1"/>
    <w:rsid w:val="001D66E0"/>
    <w:rsid w:val="001E4E14"/>
    <w:rsid w:val="00200864"/>
    <w:rsid w:val="002302C4"/>
    <w:rsid w:val="00250489"/>
    <w:rsid w:val="00253451"/>
    <w:rsid w:val="0026779B"/>
    <w:rsid w:val="0027078E"/>
    <w:rsid w:val="002763CD"/>
    <w:rsid w:val="002B3261"/>
    <w:rsid w:val="002C0A9B"/>
    <w:rsid w:val="002D388C"/>
    <w:rsid w:val="00302A9D"/>
    <w:rsid w:val="00306A66"/>
    <w:rsid w:val="00324C54"/>
    <w:rsid w:val="00331656"/>
    <w:rsid w:val="003318D8"/>
    <w:rsid w:val="00385409"/>
    <w:rsid w:val="003B5FE3"/>
    <w:rsid w:val="003B6E4D"/>
    <w:rsid w:val="003B716A"/>
    <w:rsid w:val="003C3F98"/>
    <w:rsid w:val="003D2D2D"/>
    <w:rsid w:val="003D3FB5"/>
    <w:rsid w:val="004112B7"/>
    <w:rsid w:val="0041444B"/>
    <w:rsid w:val="004171B2"/>
    <w:rsid w:val="004525A4"/>
    <w:rsid w:val="0046044C"/>
    <w:rsid w:val="0049239F"/>
    <w:rsid w:val="004B3C35"/>
    <w:rsid w:val="004D04D1"/>
    <w:rsid w:val="004D0A12"/>
    <w:rsid w:val="004E1745"/>
    <w:rsid w:val="004F01E8"/>
    <w:rsid w:val="0051263F"/>
    <w:rsid w:val="005337EA"/>
    <w:rsid w:val="00546C65"/>
    <w:rsid w:val="00550A51"/>
    <w:rsid w:val="005624C7"/>
    <w:rsid w:val="00564B22"/>
    <w:rsid w:val="00566E71"/>
    <w:rsid w:val="00584098"/>
    <w:rsid w:val="0058457E"/>
    <w:rsid w:val="005A016E"/>
    <w:rsid w:val="005A72BC"/>
    <w:rsid w:val="005D16BF"/>
    <w:rsid w:val="005F4AC6"/>
    <w:rsid w:val="00622401"/>
    <w:rsid w:val="006257FC"/>
    <w:rsid w:val="00631A15"/>
    <w:rsid w:val="006409D3"/>
    <w:rsid w:val="006A300F"/>
    <w:rsid w:val="006B694D"/>
    <w:rsid w:val="006B7ABF"/>
    <w:rsid w:val="006C0E4C"/>
    <w:rsid w:val="006C3AC8"/>
    <w:rsid w:val="006C556A"/>
    <w:rsid w:val="006C5A46"/>
    <w:rsid w:val="006D11D3"/>
    <w:rsid w:val="006D3686"/>
    <w:rsid w:val="006E67E0"/>
    <w:rsid w:val="006F28DD"/>
    <w:rsid w:val="00705817"/>
    <w:rsid w:val="007066D1"/>
    <w:rsid w:val="00711021"/>
    <w:rsid w:val="00712DB6"/>
    <w:rsid w:val="00733805"/>
    <w:rsid w:val="007423CE"/>
    <w:rsid w:val="00781226"/>
    <w:rsid w:val="0079213D"/>
    <w:rsid w:val="007A5937"/>
    <w:rsid w:val="007A7227"/>
    <w:rsid w:val="007B1FDC"/>
    <w:rsid w:val="007B66D3"/>
    <w:rsid w:val="007D2BEC"/>
    <w:rsid w:val="007E11F2"/>
    <w:rsid w:val="007E5528"/>
    <w:rsid w:val="007F0399"/>
    <w:rsid w:val="00800F94"/>
    <w:rsid w:val="00814EFD"/>
    <w:rsid w:val="0082288C"/>
    <w:rsid w:val="00824BB3"/>
    <w:rsid w:val="00833F90"/>
    <w:rsid w:val="008352CA"/>
    <w:rsid w:val="008756A1"/>
    <w:rsid w:val="00876AB8"/>
    <w:rsid w:val="00887F98"/>
    <w:rsid w:val="0089456A"/>
    <w:rsid w:val="008B0FC6"/>
    <w:rsid w:val="008B5BFC"/>
    <w:rsid w:val="008D1251"/>
    <w:rsid w:val="008F0A14"/>
    <w:rsid w:val="008F0B78"/>
    <w:rsid w:val="00924B68"/>
    <w:rsid w:val="00924DA8"/>
    <w:rsid w:val="009277F0"/>
    <w:rsid w:val="0093112E"/>
    <w:rsid w:val="00952AC2"/>
    <w:rsid w:val="00960B47"/>
    <w:rsid w:val="009708AE"/>
    <w:rsid w:val="00981625"/>
    <w:rsid w:val="009A4F83"/>
    <w:rsid w:val="009D6F9B"/>
    <w:rsid w:val="009F6396"/>
    <w:rsid w:val="00A03431"/>
    <w:rsid w:val="00A165FB"/>
    <w:rsid w:val="00A378BB"/>
    <w:rsid w:val="00A85F51"/>
    <w:rsid w:val="00A957D9"/>
    <w:rsid w:val="00A97223"/>
    <w:rsid w:val="00AD27C0"/>
    <w:rsid w:val="00AE24B0"/>
    <w:rsid w:val="00AE4760"/>
    <w:rsid w:val="00AE5F3F"/>
    <w:rsid w:val="00AF3C30"/>
    <w:rsid w:val="00B00873"/>
    <w:rsid w:val="00B05F4D"/>
    <w:rsid w:val="00B073EE"/>
    <w:rsid w:val="00B32BAE"/>
    <w:rsid w:val="00B36875"/>
    <w:rsid w:val="00B42698"/>
    <w:rsid w:val="00B72C72"/>
    <w:rsid w:val="00B7543F"/>
    <w:rsid w:val="00B772F9"/>
    <w:rsid w:val="00B96169"/>
    <w:rsid w:val="00BA20A2"/>
    <w:rsid w:val="00BA2171"/>
    <w:rsid w:val="00BA3069"/>
    <w:rsid w:val="00BB0ADE"/>
    <w:rsid w:val="00BB0E24"/>
    <w:rsid w:val="00BC04E4"/>
    <w:rsid w:val="00BF5A0D"/>
    <w:rsid w:val="00C4240F"/>
    <w:rsid w:val="00C54FEA"/>
    <w:rsid w:val="00C7160A"/>
    <w:rsid w:val="00C84B80"/>
    <w:rsid w:val="00CC18A8"/>
    <w:rsid w:val="00CF0B46"/>
    <w:rsid w:val="00CF6BA5"/>
    <w:rsid w:val="00D00403"/>
    <w:rsid w:val="00D02D3B"/>
    <w:rsid w:val="00D04ED5"/>
    <w:rsid w:val="00D16C8D"/>
    <w:rsid w:val="00D37107"/>
    <w:rsid w:val="00D52986"/>
    <w:rsid w:val="00D67FD1"/>
    <w:rsid w:val="00D7170D"/>
    <w:rsid w:val="00D932DD"/>
    <w:rsid w:val="00DB35D8"/>
    <w:rsid w:val="00DF3421"/>
    <w:rsid w:val="00E30B74"/>
    <w:rsid w:val="00E74E4B"/>
    <w:rsid w:val="00E814DB"/>
    <w:rsid w:val="00EB5A0F"/>
    <w:rsid w:val="00ED2ED3"/>
    <w:rsid w:val="00F055F4"/>
    <w:rsid w:val="00F069D1"/>
    <w:rsid w:val="00F13625"/>
    <w:rsid w:val="00F15D1F"/>
    <w:rsid w:val="00F242D7"/>
    <w:rsid w:val="00F40D5A"/>
    <w:rsid w:val="00F54A2B"/>
    <w:rsid w:val="00F65522"/>
    <w:rsid w:val="00F66A93"/>
    <w:rsid w:val="00F82A44"/>
    <w:rsid w:val="00F95ADB"/>
    <w:rsid w:val="00FB40E5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42A05"/>
  <w15:docId w15:val="{F38812D4-58F3-49D8-BA73-47CA795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FE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locked/>
    <w:rsid w:val="00A03431"/>
    <w:pPr>
      <w:keepNext/>
      <w:widowControl w:val="0"/>
      <w:autoSpaceDE w:val="0"/>
      <w:autoSpaceDN w:val="0"/>
      <w:adjustRightInd w:val="0"/>
      <w:spacing w:after="0" w:line="360" w:lineRule="auto"/>
      <w:ind w:firstLine="567"/>
      <w:jc w:val="center"/>
      <w:outlineLvl w:val="6"/>
    </w:pPr>
    <w:rPr>
      <w:rFonts w:ascii="KZ Times New Roman" w:eastAsia="Times New Roman" w:hAnsi="KZ Times New Roman" w:cs="Arial"/>
      <w:b/>
      <w:bCs/>
      <w:color w:val="CC0066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locked/>
    <w:rsid w:val="00A03431"/>
    <w:pPr>
      <w:keepNext/>
      <w:widowControl w:val="0"/>
      <w:autoSpaceDE w:val="0"/>
      <w:autoSpaceDN w:val="0"/>
      <w:adjustRightInd w:val="0"/>
      <w:spacing w:after="0" w:line="360" w:lineRule="auto"/>
      <w:ind w:firstLine="567"/>
      <w:jc w:val="center"/>
      <w:outlineLvl w:val="8"/>
    </w:pPr>
    <w:rPr>
      <w:rFonts w:ascii="KZ Times New Roman" w:eastAsia="Times New Roman" w:hAnsi="KZ Times New Roman" w:cs="Arial"/>
      <w:b/>
      <w:b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3B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3">
    <w:name w:val="стиль3"/>
    <w:basedOn w:val="a"/>
    <w:uiPriority w:val="99"/>
    <w:rsid w:val="003B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B6E4D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B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B6E4D"/>
    <w:rPr>
      <w:b/>
      <w:bCs/>
    </w:rPr>
  </w:style>
  <w:style w:type="table" w:styleId="a6">
    <w:name w:val="Table Grid"/>
    <w:basedOn w:val="a1"/>
    <w:uiPriority w:val="99"/>
    <w:locked/>
    <w:rsid w:val="00800F9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caption"/>
    <w:basedOn w:val="a"/>
    <w:next w:val="a"/>
    <w:unhideWhenUsed/>
    <w:qFormat/>
    <w:locked/>
    <w:rsid w:val="00BB0ADE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06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66D1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06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66D1"/>
    <w:rPr>
      <w:rFonts w:cs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B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66D3"/>
    <w:rPr>
      <w:rFonts w:ascii="Tahoma" w:hAnsi="Tahoma" w:cs="Tahoma"/>
      <w:sz w:val="16"/>
      <w:szCs w:val="16"/>
      <w:lang w:eastAsia="en-US"/>
    </w:rPr>
  </w:style>
  <w:style w:type="paragraph" w:styleId="20">
    <w:name w:val="Body Text 2"/>
    <w:basedOn w:val="a"/>
    <w:link w:val="21"/>
    <w:rsid w:val="00546C65"/>
    <w:pPr>
      <w:spacing w:after="0" w:line="240" w:lineRule="auto"/>
      <w:jc w:val="both"/>
    </w:pPr>
    <w:rPr>
      <w:rFonts w:ascii="KZ Arial" w:eastAsia="Times New Roman" w:hAnsi="KZ Arial" w:cs="Times New Roman"/>
      <w:sz w:val="28"/>
      <w:szCs w:val="24"/>
      <w:lang w:val="ru-MD" w:eastAsia="ru-RU"/>
    </w:rPr>
  </w:style>
  <w:style w:type="character" w:customStyle="1" w:styleId="21">
    <w:name w:val="Основной текст 2 Знак"/>
    <w:basedOn w:val="a0"/>
    <w:link w:val="20"/>
    <w:rsid w:val="00546C65"/>
    <w:rPr>
      <w:rFonts w:ascii="KZ Arial" w:eastAsia="Times New Roman" w:hAnsi="KZ Arial"/>
      <w:sz w:val="28"/>
      <w:szCs w:val="24"/>
      <w:lang w:val="ru-MD"/>
    </w:rPr>
  </w:style>
  <w:style w:type="paragraph" w:styleId="ae">
    <w:name w:val="List Paragraph"/>
    <w:basedOn w:val="a"/>
    <w:uiPriority w:val="34"/>
    <w:qFormat/>
    <w:rsid w:val="008B5BFC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B72C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72C72"/>
    <w:rPr>
      <w:rFonts w:cs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0C71E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C71E7"/>
    <w:rPr>
      <w:rFonts w:cs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03431"/>
    <w:rPr>
      <w:rFonts w:ascii="KZ Times New Roman" w:eastAsia="Times New Roman" w:hAnsi="KZ Times New Roman" w:cs="Arial"/>
      <w:b/>
      <w:bCs/>
      <w:color w:val="CC0066"/>
      <w:sz w:val="28"/>
    </w:rPr>
  </w:style>
  <w:style w:type="character" w:customStyle="1" w:styleId="90">
    <w:name w:val="Заголовок 9 Знак"/>
    <w:basedOn w:val="a0"/>
    <w:link w:val="9"/>
    <w:uiPriority w:val="9"/>
    <w:rsid w:val="00A03431"/>
    <w:rPr>
      <w:rFonts w:ascii="KZ Times New Roman" w:eastAsia="Times New Roman" w:hAnsi="KZ Times New Roman" w:cs="Arial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7E89-9F61-459F-A1E2-84EA17FE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2</cp:revision>
  <cp:lastPrinted>2015-10-07T16:30:00Z</cp:lastPrinted>
  <dcterms:created xsi:type="dcterms:W3CDTF">2024-02-20T14:39:00Z</dcterms:created>
  <dcterms:modified xsi:type="dcterms:W3CDTF">2024-02-20T14:39:00Z</dcterms:modified>
</cp:coreProperties>
</file>